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8AA" w:rsidRDefault="00D258AA" w:rsidP="00D258AA">
      <w:pPr>
        <w:spacing w:before="75" w:after="75"/>
        <w:outlineLvl w:val="1"/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</w:pPr>
      <w:r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  <w:t>Marco Legal del Colegio de Bachilleres de Chiapas</w:t>
      </w:r>
    </w:p>
    <w:p w:rsidR="00495445" w:rsidRPr="00495445" w:rsidRDefault="00495445" w:rsidP="00495445">
      <w:pPr>
        <w:spacing w:before="75" w:after="75"/>
        <w:jc w:val="center"/>
        <w:outlineLvl w:val="1"/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</w:pPr>
      <w:r w:rsidRPr="00495445"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  <w:t>Leyes</w:t>
      </w:r>
    </w:p>
    <w:tbl>
      <w:tblPr>
        <w:tblStyle w:val="Sombreadoclaro-nfasis5"/>
        <w:tblW w:w="13010" w:type="dxa"/>
        <w:tblLook w:val="04A0" w:firstRow="1" w:lastRow="0" w:firstColumn="1" w:lastColumn="0" w:noHBand="0" w:noVBand="1"/>
      </w:tblPr>
      <w:tblGrid>
        <w:gridCol w:w="8012"/>
        <w:gridCol w:w="1648"/>
        <w:gridCol w:w="1700"/>
        <w:gridCol w:w="1650"/>
      </w:tblGrid>
      <w:tr w:rsidR="00857178" w:rsidRPr="00495445" w:rsidTr="000D6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  <w:hideMark/>
          </w:tcPr>
          <w:p w:rsidR="00495445" w:rsidRPr="00495445" w:rsidRDefault="00495445" w:rsidP="004C3644">
            <w:pPr>
              <w:jc w:val="center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17"/>
                <w:szCs w:val="17"/>
                <w:lang w:eastAsia="es-ES_tradnl"/>
              </w:rPr>
            </w:pPr>
            <w:r w:rsidRPr="004C3644">
              <w:rPr>
                <w:rFonts w:ascii="Trebuchet MS" w:eastAsia="Times New Roman" w:hAnsi="Trebuchet MS" w:cs="Times New Roman"/>
                <w:color w:val="333333"/>
                <w:sz w:val="22"/>
                <w:szCs w:val="17"/>
                <w:lang w:eastAsia="es-ES_tradnl"/>
              </w:rPr>
              <w:t>Leyes</w:t>
            </w:r>
          </w:p>
        </w:tc>
        <w:tc>
          <w:tcPr>
            <w:tcW w:w="0" w:type="auto"/>
            <w:hideMark/>
          </w:tcPr>
          <w:p w:rsidR="00495445" w:rsidRPr="004C3644" w:rsidRDefault="00495445" w:rsidP="00D52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17"/>
                <w:lang w:eastAsia="es-ES_tradnl"/>
              </w:rPr>
            </w:pPr>
            <w:r w:rsidRPr="004C3644">
              <w:rPr>
                <w:rFonts w:ascii="Trebuchet MS" w:eastAsia="Times New Roman" w:hAnsi="Trebuchet MS" w:cs="Times New Roman"/>
                <w:color w:val="333333"/>
                <w:sz w:val="22"/>
                <w:szCs w:val="17"/>
                <w:lang w:eastAsia="es-ES_tradnl"/>
              </w:rPr>
              <w:t>Medio de publicación</w:t>
            </w:r>
          </w:p>
        </w:tc>
        <w:tc>
          <w:tcPr>
            <w:tcW w:w="0" w:type="auto"/>
            <w:hideMark/>
          </w:tcPr>
          <w:p w:rsidR="00495445" w:rsidRPr="004C3644" w:rsidRDefault="00495445" w:rsidP="00D52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17"/>
                <w:lang w:eastAsia="es-ES_tradnl"/>
              </w:rPr>
            </w:pPr>
            <w:r w:rsidRPr="004C3644">
              <w:rPr>
                <w:rFonts w:ascii="Trebuchet MS" w:eastAsia="Times New Roman" w:hAnsi="Trebuchet MS" w:cs="Times New Roman"/>
                <w:color w:val="333333"/>
                <w:sz w:val="22"/>
                <w:szCs w:val="17"/>
                <w:lang w:eastAsia="es-ES_tradnl"/>
              </w:rPr>
              <w:t>Número de publicación</w:t>
            </w:r>
          </w:p>
        </w:tc>
        <w:tc>
          <w:tcPr>
            <w:tcW w:w="0" w:type="auto"/>
            <w:hideMark/>
          </w:tcPr>
          <w:p w:rsidR="00495445" w:rsidRPr="004C3644" w:rsidRDefault="00495445" w:rsidP="00D52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17"/>
                <w:lang w:eastAsia="es-ES_tradnl"/>
              </w:rPr>
            </w:pPr>
            <w:r w:rsidRPr="004C3644">
              <w:rPr>
                <w:rFonts w:ascii="Trebuchet MS" w:eastAsia="Times New Roman" w:hAnsi="Trebuchet MS" w:cs="Times New Roman"/>
                <w:color w:val="333333"/>
                <w:sz w:val="22"/>
                <w:szCs w:val="17"/>
                <w:lang w:eastAsia="es-ES_tradnl"/>
              </w:rPr>
              <w:t>Fecha de publicación</w:t>
            </w:r>
          </w:p>
        </w:tc>
      </w:tr>
      <w:tr w:rsidR="00857178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58AA" w:rsidRPr="000D624D" w:rsidRDefault="00D258AA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</w:t>
            </w:r>
            <w:r w:rsidR="004C3644" w:rsidRPr="000D624D">
              <w:rPr>
                <w:color w:val="1F4E79" w:themeColor="accent5" w:themeShade="80"/>
              </w:rPr>
              <w:t>Constitución Política de los Estados Unidos Mexicanos</w:t>
            </w:r>
          </w:p>
        </w:tc>
        <w:tc>
          <w:tcPr>
            <w:tcW w:w="0" w:type="auto"/>
          </w:tcPr>
          <w:p w:rsidR="00D21709" w:rsidRDefault="00D21709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Diario</w:t>
            </w:r>
          </w:p>
          <w:p w:rsidR="00D258AA" w:rsidRPr="00495445" w:rsidRDefault="00D21709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258AA" w:rsidRPr="00495445" w:rsidRDefault="00D258A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58AA" w:rsidRPr="00495445" w:rsidRDefault="00E87FBC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27/08/2018</w:t>
            </w:r>
          </w:p>
        </w:tc>
      </w:tr>
      <w:tr w:rsidR="00857178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58AA" w:rsidRPr="000D624D" w:rsidRDefault="004C3644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>Constitución Política del Estado Libre y Soberano de Chiapas</w:t>
            </w:r>
          </w:p>
        </w:tc>
        <w:tc>
          <w:tcPr>
            <w:tcW w:w="0" w:type="auto"/>
          </w:tcPr>
          <w:p w:rsidR="00D258AA" w:rsidRPr="00495445" w:rsidRDefault="00D21709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D258AA" w:rsidRPr="00495445" w:rsidRDefault="00D21709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390</w:t>
            </w:r>
          </w:p>
        </w:tc>
        <w:tc>
          <w:tcPr>
            <w:tcW w:w="0" w:type="auto"/>
          </w:tcPr>
          <w:p w:rsidR="00D258AA" w:rsidRPr="00495445" w:rsidRDefault="00D21709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30/08/2018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Pr="000D624D" w:rsidRDefault="00D52ECA" w:rsidP="008B4F3D">
            <w:pPr>
              <w:jc w:val="both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Ley General d</w:t>
            </w:r>
            <w:r w:rsidRPr="009112C5">
              <w:rPr>
                <w:color w:val="1F4E79" w:themeColor="accent5" w:themeShade="80"/>
              </w:rPr>
              <w:t>e Educación</w:t>
            </w:r>
          </w:p>
        </w:tc>
        <w:tc>
          <w:tcPr>
            <w:tcW w:w="0" w:type="auto"/>
          </w:tcPr>
          <w:p w:rsidR="00D52ECA" w:rsidRDefault="00D52ECA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Diario</w:t>
            </w:r>
          </w:p>
          <w:p w:rsidR="00D52ECA" w:rsidRDefault="00D52ECA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52ECA" w:rsidRDefault="00D52EC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52ECA" w:rsidRDefault="00D52EC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30/09/2019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9112C5">
              <w:rPr>
                <w:color w:val="1F4E79" w:themeColor="accent5" w:themeShade="80"/>
              </w:rPr>
              <w:t xml:space="preserve">Ley General </w:t>
            </w:r>
            <w:r>
              <w:rPr>
                <w:color w:val="1F4E79" w:themeColor="accent5" w:themeShade="80"/>
              </w:rPr>
              <w:t>del Sistema para la Carrera de las Maestras y l</w:t>
            </w:r>
            <w:r w:rsidRPr="009112C5">
              <w:rPr>
                <w:color w:val="1F4E79" w:themeColor="accent5" w:themeShade="80"/>
              </w:rPr>
              <w:t>os Maestros</w:t>
            </w:r>
          </w:p>
          <w:p w:rsidR="00D52ECA" w:rsidRPr="000D624D" w:rsidRDefault="00D52ECA" w:rsidP="008B4F3D">
            <w:pPr>
              <w:jc w:val="both"/>
              <w:rPr>
                <w:color w:val="1F4E79" w:themeColor="accent5" w:themeShade="80"/>
              </w:rPr>
            </w:pPr>
          </w:p>
        </w:tc>
        <w:tc>
          <w:tcPr>
            <w:tcW w:w="0" w:type="auto"/>
          </w:tcPr>
          <w:p w:rsidR="00D52ECA" w:rsidRDefault="00D52ECA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Diario</w:t>
            </w:r>
          </w:p>
          <w:p w:rsidR="00D52ECA" w:rsidRDefault="00D52ECA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52ECA" w:rsidRDefault="00D52EC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52ECA" w:rsidRDefault="00D52EC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30/09/2019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Pr="000D624D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Ley General de Transparencia y Acceso a la Información Pública</w:t>
            </w:r>
          </w:p>
        </w:tc>
        <w:tc>
          <w:tcPr>
            <w:tcW w:w="0" w:type="auto"/>
          </w:tcPr>
          <w:p w:rsidR="00D52ECA" w:rsidRDefault="00D52ECA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Diario</w:t>
            </w:r>
          </w:p>
          <w:p w:rsidR="00D52ECA" w:rsidRPr="00495445" w:rsidRDefault="00D52ECA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52ECA" w:rsidRPr="00495445" w:rsidRDefault="00D52EC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52ECA" w:rsidRPr="00495445" w:rsidRDefault="00D52EC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04/05/2015</w:t>
            </w:r>
          </w:p>
        </w:tc>
      </w:tr>
      <w:tr w:rsidR="00D170B1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170B1" w:rsidRPr="000D624D" w:rsidRDefault="00D170B1" w:rsidP="00D170B1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Ley General de Protección de Datos Personales en Posesión de Sujetos Obligados</w:t>
            </w:r>
          </w:p>
        </w:tc>
        <w:tc>
          <w:tcPr>
            <w:tcW w:w="0" w:type="auto"/>
          </w:tcPr>
          <w:p w:rsidR="00D170B1" w:rsidRDefault="00D170B1" w:rsidP="00D1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Diario</w:t>
            </w:r>
          </w:p>
          <w:p w:rsidR="00D170B1" w:rsidRPr="00495445" w:rsidRDefault="00D170B1" w:rsidP="00D170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170B1" w:rsidRPr="00495445" w:rsidRDefault="00D170B1" w:rsidP="00D17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170B1" w:rsidRPr="00495445" w:rsidRDefault="00D170B1" w:rsidP="00D17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26/01/2017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Pr="000D624D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Ley de </w:t>
            </w:r>
            <w:r>
              <w:rPr>
                <w:color w:val="1F4E79" w:themeColor="accent5" w:themeShade="80"/>
              </w:rPr>
              <w:t xml:space="preserve">General de Archivo </w:t>
            </w:r>
          </w:p>
        </w:tc>
        <w:tc>
          <w:tcPr>
            <w:tcW w:w="0" w:type="auto"/>
          </w:tcPr>
          <w:p w:rsidR="00D52ECA" w:rsidRDefault="00D52ECA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Diario</w:t>
            </w:r>
          </w:p>
          <w:p w:rsidR="00D52ECA" w:rsidRDefault="00D52ECA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52ECA" w:rsidRDefault="00D52EC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52ECA" w:rsidRDefault="00D52EC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15/06/2018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>Ley de Sistema Anticorrupción</w:t>
            </w:r>
          </w:p>
          <w:p w:rsidR="00D52ECA" w:rsidRPr="006E59BA" w:rsidRDefault="00D52ECA" w:rsidP="008B4F3D">
            <w:pPr>
              <w:jc w:val="both"/>
              <w:rPr>
                <w:color w:val="1F4E79" w:themeColor="accent5" w:themeShade="80"/>
              </w:rPr>
            </w:pPr>
          </w:p>
        </w:tc>
        <w:tc>
          <w:tcPr>
            <w:tcW w:w="0" w:type="auto"/>
          </w:tcPr>
          <w:p w:rsidR="00D52ECA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 xml:space="preserve">Periódico </w:t>
            </w:r>
          </w:p>
          <w:p w:rsidR="00D52ECA" w:rsidRPr="00495445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095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01/04/2020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273E92" w:rsidRPr="000D624D" w:rsidRDefault="00273E92" w:rsidP="00D52ECA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Ley del Colegio de Bachilleres de Chiapas </w:t>
            </w:r>
          </w:p>
        </w:tc>
        <w:tc>
          <w:tcPr>
            <w:tcW w:w="0" w:type="auto"/>
          </w:tcPr>
          <w:p w:rsidR="00273E92" w:rsidRPr="00495445" w:rsidRDefault="00273E92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273E92" w:rsidRPr="00495445" w:rsidRDefault="00273E92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325</w:t>
            </w:r>
          </w:p>
        </w:tc>
        <w:tc>
          <w:tcPr>
            <w:tcW w:w="0" w:type="auto"/>
          </w:tcPr>
          <w:p w:rsidR="00273E92" w:rsidRPr="00495445" w:rsidRDefault="00273E92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14/09/2011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>Ley de Responsabilidades Administrativas para el Estado de Chiapas.</w:t>
            </w:r>
          </w:p>
          <w:p w:rsidR="00D52ECA" w:rsidRPr="006E59BA" w:rsidRDefault="00D52ECA" w:rsidP="008B4F3D">
            <w:pPr>
              <w:jc w:val="both"/>
              <w:rPr>
                <w:color w:val="1F4E79" w:themeColor="accent5" w:themeShade="80"/>
              </w:rPr>
            </w:pPr>
          </w:p>
        </w:tc>
        <w:tc>
          <w:tcPr>
            <w:tcW w:w="0" w:type="auto"/>
          </w:tcPr>
          <w:p w:rsidR="00D52ECA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 xml:space="preserve">Periódico </w:t>
            </w:r>
          </w:p>
          <w:p w:rsidR="00D52ECA" w:rsidRPr="00495445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111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29/06/2020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Pr="006E59BA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>Ley que Establece el Proceso de Entrega y Recepción de la Administración Pública del Estado de Chiapas</w:t>
            </w:r>
          </w:p>
        </w:tc>
        <w:tc>
          <w:tcPr>
            <w:tcW w:w="0" w:type="auto"/>
          </w:tcPr>
          <w:p w:rsidR="00D52ECA" w:rsidRDefault="00D52ECA" w:rsidP="008B4F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 xml:space="preserve">Periódico </w:t>
            </w:r>
          </w:p>
          <w:p w:rsidR="00D52ECA" w:rsidRPr="00495445" w:rsidRDefault="00D52ECA" w:rsidP="008B4F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Oficial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217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31/12/2015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273E92" w:rsidRPr="000D624D" w:rsidRDefault="00273E92" w:rsidP="00585911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Ley de Transparencia y Acceso a la Información Pública del Estado de Chiapas </w:t>
            </w:r>
          </w:p>
        </w:tc>
        <w:tc>
          <w:tcPr>
            <w:tcW w:w="0" w:type="auto"/>
          </w:tcPr>
          <w:p w:rsidR="00273E92" w:rsidRPr="00495445" w:rsidRDefault="00273E92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273E92" w:rsidRPr="00495445" w:rsidRDefault="00273E92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235</w:t>
            </w:r>
          </w:p>
        </w:tc>
        <w:tc>
          <w:tcPr>
            <w:tcW w:w="0" w:type="auto"/>
          </w:tcPr>
          <w:p w:rsidR="00273E92" w:rsidRPr="00495445" w:rsidRDefault="00273E92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04/05/2016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273E92" w:rsidRPr="000D624D" w:rsidRDefault="00273E92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>Ley de Protección de Datos Personales en Posesión de Sujetos Obligados del Estado de Chiapas</w:t>
            </w:r>
          </w:p>
        </w:tc>
        <w:tc>
          <w:tcPr>
            <w:tcW w:w="0" w:type="auto"/>
          </w:tcPr>
          <w:p w:rsidR="00273E92" w:rsidRDefault="00273E92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273E92" w:rsidRDefault="00273E92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273E92" w:rsidRDefault="00273E92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273E92" w:rsidRDefault="00273E92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>Ley de Entidades Paraestatales del Estado de Chiapas</w:t>
            </w:r>
          </w:p>
          <w:p w:rsidR="006E59BA" w:rsidRPr="000D624D" w:rsidRDefault="006E59BA" w:rsidP="004C3644">
            <w:pPr>
              <w:jc w:val="both"/>
              <w:rPr>
                <w:color w:val="1F4E79" w:themeColor="accent5" w:themeShade="80"/>
              </w:rPr>
            </w:pPr>
          </w:p>
        </w:tc>
        <w:tc>
          <w:tcPr>
            <w:tcW w:w="0" w:type="auto"/>
          </w:tcPr>
          <w:p w:rsidR="00273E92" w:rsidRDefault="006E59BA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273E92" w:rsidRDefault="006E59B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195</w:t>
            </w:r>
          </w:p>
        </w:tc>
        <w:tc>
          <w:tcPr>
            <w:tcW w:w="0" w:type="auto"/>
          </w:tcPr>
          <w:p w:rsidR="00273E92" w:rsidRDefault="006E59B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31/10/2009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Lineamientos de Trabajo Colegiado Para Bachillerato General DGB </w:t>
            </w:r>
          </w:p>
        </w:tc>
        <w:tc>
          <w:tcPr>
            <w:tcW w:w="0" w:type="auto"/>
          </w:tcPr>
          <w:p w:rsidR="00D21709" w:rsidRPr="00495445" w:rsidRDefault="00D21709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635BAD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Agosto 2019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para la Operatividad de horas para el fortalecimiento </w:t>
            </w:r>
            <w:r w:rsidRPr="000D624D">
              <w:rPr>
                <w:color w:val="1F4E79" w:themeColor="accent5" w:themeShade="80"/>
              </w:rPr>
              <w:lastRenderedPageBreak/>
              <w:t xml:space="preserve">Académico </w:t>
            </w:r>
          </w:p>
        </w:tc>
        <w:tc>
          <w:tcPr>
            <w:tcW w:w="0" w:type="auto"/>
          </w:tcPr>
          <w:p w:rsidR="00D21709" w:rsidRDefault="00857178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lastRenderedPageBreak/>
              <w:t>Diario</w:t>
            </w:r>
          </w:p>
          <w:p w:rsidR="00857178" w:rsidRPr="00495445" w:rsidRDefault="00857178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lastRenderedPageBreak/>
              <w:t>Oficial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lastRenderedPageBreak/>
              <w:t>442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26/09/2008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8963C0" w:rsidRPr="000D624D" w:rsidRDefault="008963C0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para Otorgamiento de Apoyo para Estudios de Postgrado</w:t>
            </w:r>
            <w:r>
              <w:rPr>
                <w:color w:val="1F4E79" w:themeColor="accent5" w:themeShade="80"/>
              </w:rPr>
              <w:t xml:space="preserve"> </w:t>
            </w:r>
            <w:r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8963C0" w:rsidRPr="00495445" w:rsidRDefault="008963C0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8963C0" w:rsidRPr="00495445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2ª Reunión Ordinaria</w:t>
            </w:r>
          </w:p>
        </w:tc>
        <w:tc>
          <w:tcPr>
            <w:tcW w:w="0" w:type="auto"/>
          </w:tcPr>
          <w:p w:rsidR="008963C0" w:rsidRPr="00495445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10/07/2014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Internos de Vehículos Oficiales y Particulares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02/06/2010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sobre el Uso y Funcionamiento de las Áreas Físicas para el Servicio de Cafeterías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2ª Reunión Ordinaria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10/07/2014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de Arc</w:t>
            </w:r>
            <w:r w:rsidR="00857178">
              <w:rPr>
                <w:color w:val="1F4E79" w:themeColor="accent5" w:themeShade="80"/>
              </w:rPr>
              <w:t xml:space="preserve">hivos Institucionales </w:t>
            </w:r>
            <w:r w:rsidR="00857178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2ª Reunión Ordinaria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28/06/2012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al Sistema Integral de Control y </w:t>
            </w:r>
            <w:r w:rsidR="000D624D" w:rsidRPr="000D624D">
              <w:rPr>
                <w:color w:val="1F4E79" w:themeColor="accent5" w:themeShade="80"/>
              </w:rPr>
              <w:t>Administración</w:t>
            </w:r>
            <w:r w:rsidRPr="000D624D">
              <w:rPr>
                <w:color w:val="1F4E79" w:themeColor="accent5" w:themeShade="80"/>
              </w:rPr>
              <w:t xml:space="preserve"> de Bibliotecas y Descarta Bibliográfico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3ª Reunión Ordinaria</w:t>
            </w:r>
          </w:p>
        </w:tc>
        <w:tc>
          <w:tcPr>
            <w:tcW w:w="0" w:type="auto"/>
          </w:tcPr>
          <w:p w:rsidR="00D21709" w:rsidRPr="00495445" w:rsidRDefault="00857178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27/09/2012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del Grupo de Trabajo Interno para la Depuración y Cancelación de Saldos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161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21/01/2015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para el Otorgamiento de Recursos Financieros</w:t>
            </w:r>
            <w:r w:rsidR="000D624D" w:rsidRPr="000D624D">
              <w:rPr>
                <w:color w:val="1F4E79" w:themeColor="accent5" w:themeShade="80"/>
              </w:rPr>
              <w:t xml:space="preserve"> del Colegio de Bachilleres de Chiapas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176</w:t>
            </w:r>
          </w:p>
        </w:tc>
        <w:tc>
          <w:tcPr>
            <w:tcW w:w="0" w:type="auto"/>
          </w:tcPr>
          <w:p w:rsidR="008963C0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22/04/2015</w:t>
            </w:r>
          </w:p>
          <w:p w:rsidR="00D21709" w:rsidRPr="008963C0" w:rsidRDefault="00D21709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1"/>
                <w:szCs w:val="21"/>
                <w:lang w:eastAsia="es-ES_tradnl"/>
              </w:rPr>
            </w:pP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Generales del Comité de Ciencia y Tecnología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185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24/06/2015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para la Ejecución de Proyectos de Apoyo al Aprendizaje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161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21/01/2015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Lineamientos para la Creación, Integración y Funcionamiento del Comité Técnico</w:t>
            </w:r>
            <w:r w:rsidR="000D624D" w:rsidRPr="000D624D">
              <w:rPr>
                <w:color w:val="1F4E79" w:themeColor="accent5" w:themeShade="80"/>
              </w:rPr>
              <w:t xml:space="preserve"> del Colegio de Bachilleres de Chiapas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17/06/2011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Pr="000D624D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Lineamiento Interno Operativo de Ingresos Propios del Planetario, Casa de Ciencia y Cultura Universal Planetario de Chiapas 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 w:rsidRPr="006E59BA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4ª Reunión Ordinaria</w:t>
            </w:r>
          </w:p>
        </w:tc>
        <w:tc>
          <w:tcPr>
            <w:tcW w:w="0" w:type="auto"/>
          </w:tcPr>
          <w:p w:rsidR="00D52ECA" w:rsidRPr="00495445" w:rsidRDefault="00D52ECA" w:rsidP="008B4F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26/11/2009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52ECA" w:rsidRPr="000D624D" w:rsidRDefault="00D52ECA" w:rsidP="008B4F3D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Reglamento Interior del Colegio de Bachilleres de Chiapas</w:t>
            </w:r>
          </w:p>
        </w:tc>
        <w:tc>
          <w:tcPr>
            <w:tcW w:w="0" w:type="auto"/>
          </w:tcPr>
          <w:p w:rsidR="00D52ECA" w:rsidRPr="00495445" w:rsidRDefault="00D52ECA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Periódico oficial</w:t>
            </w:r>
          </w:p>
        </w:tc>
        <w:tc>
          <w:tcPr>
            <w:tcW w:w="0" w:type="auto"/>
          </w:tcPr>
          <w:p w:rsidR="00D52ECA" w:rsidRPr="00495445" w:rsidRDefault="00D52EC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379</w:t>
            </w:r>
          </w:p>
        </w:tc>
        <w:tc>
          <w:tcPr>
            <w:tcW w:w="0" w:type="auto"/>
          </w:tcPr>
          <w:p w:rsidR="00D52ECA" w:rsidRPr="00495445" w:rsidRDefault="00D52EC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18/07/2012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Reglamento de Bibliotecas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Default="00D21709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  <w:p w:rsidR="008963C0" w:rsidRPr="00495445" w:rsidRDefault="008963C0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2ª Reunión Ordinaria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28/06/2011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Reglamento para la Operación y Funcionamiento de los Laboratorios</w:t>
            </w:r>
            <w:r w:rsidR="000D624D" w:rsidRPr="000D624D">
              <w:rPr>
                <w:color w:val="1F4E79" w:themeColor="accent5" w:themeShade="80"/>
              </w:rPr>
              <w:t xml:space="preserve"> del Colegio de Bachilleres de Chiapas</w:t>
            </w:r>
          </w:p>
        </w:tc>
        <w:tc>
          <w:tcPr>
            <w:tcW w:w="0" w:type="auto"/>
          </w:tcPr>
          <w:p w:rsidR="00D21709" w:rsidRPr="00495445" w:rsidRDefault="008963C0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8963C0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10/07/2014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Reglamento General de Alumnos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  <w:p w:rsidR="008963C0" w:rsidRPr="000D624D" w:rsidRDefault="008963C0" w:rsidP="004C3644">
            <w:pPr>
              <w:jc w:val="both"/>
              <w:rPr>
                <w:color w:val="1F4E79" w:themeColor="accent5" w:themeShade="80"/>
              </w:rPr>
            </w:pPr>
          </w:p>
        </w:tc>
        <w:tc>
          <w:tcPr>
            <w:tcW w:w="0" w:type="auto"/>
          </w:tcPr>
          <w:p w:rsidR="00D21709" w:rsidRPr="00495445" w:rsidRDefault="004C7F5E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4C7F5E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1ª Reunión Ordinaria</w:t>
            </w:r>
          </w:p>
        </w:tc>
        <w:tc>
          <w:tcPr>
            <w:tcW w:w="0" w:type="auto"/>
          </w:tcPr>
          <w:p w:rsidR="00D21709" w:rsidRPr="00495445" w:rsidRDefault="004C7F5E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07/04/2014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Reglamento de la Comisión Mixta de Seguridad e Higiene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D21709" w:rsidRPr="00495445" w:rsidRDefault="004C7F5E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4C7F5E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28/03/201</w:t>
            </w:r>
            <w:r w:rsidR="00D52ECA"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4C7F5E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lastRenderedPageBreak/>
              <w:t xml:space="preserve"> Reglamento de Padres de Familia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4C7F5E" w:rsidRDefault="004C7F5E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  <w:p w:rsidR="00D21709" w:rsidRPr="004C7F5E" w:rsidRDefault="00D21709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D21709" w:rsidP="004C3644">
            <w:pPr>
              <w:jc w:val="both"/>
              <w:rPr>
                <w:color w:val="1F4E79" w:themeColor="accent5" w:themeShade="80"/>
              </w:rPr>
            </w:pPr>
            <w:r w:rsidRPr="000D624D">
              <w:rPr>
                <w:color w:val="1F4E79" w:themeColor="accent5" w:themeShade="80"/>
              </w:rPr>
              <w:t xml:space="preserve"> Reglamento del Sistema de Educación Abierta </w:t>
            </w:r>
            <w:r w:rsidR="000D624D" w:rsidRPr="000D624D">
              <w:rPr>
                <w:color w:val="1F4E79" w:themeColor="accent5" w:themeShade="80"/>
              </w:rPr>
              <w:t>del Colegio de Bachilleres de Chiapas</w:t>
            </w:r>
          </w:p>
        </w:tc>
        <w:tc>
          <w:tcPr>
            <w:tcW w:w="0" w:type="auto"/>
          </w:tcPr>
          <w:p w:rsidR="006E59BA" w:rsidRDefault="006E59BA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H. Junta Directiva</w:t>
            </w:r>
          </w:p>
          <w:p w:rsidR="00D21709" w:rsidRPr="00495445" w:rsidRDefault="00D21709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6E59B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27/08/2007</w:t>
            </w:r>
          </w:p>
        </w:tc>
      </w:tr>
      <w:tr w:rsidR="00D52ECA" w:rsidRPr="00495445" w:rsidTr="000D6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D21709" w:rsidRPr="000D624D" w:rsidRDefault="009112C5" w:rsidP="009112C5">
            <w:pPr>
              <w:jc w:val="both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Disposiciones Generales </w:t>
            </w:r>
            <w:r w:rsidRPr="009112C5">
              <w:rPr>
                <w:color w:val="1F4E79" w:themeColor="accent5" w:themeShade="80"/>
              </w:rPr>
              <w:t xml:space="preserve">del </w:t>
            </w:r>
            <w:r>
              <w:rPr>
                <w:color w:val="1F4E79" w:themeColor="accent5" w:themeShade="80"/>
              </w:rPr>
              <w:t xml:space="preserve">Proceso para la Autorización de </w:t>
            </w:r>
            <w:r w:rsidRPr="009112C5">
              <w:rPr>
                <w:color w:val="1F4E79" w:themeColor="accent5" w:themeShade="80"/>
              </w:rPr>
              <w:t>Cambio de Centro de Trabajo</w:t>
            </w:r>
          </w:p>
        </w:tc>
        <w:tc>
          <w:tcPr>
            <w:tcW w:w="0" w:type="auto"/>
          </w:tcPr>
          <w:p w:rsidR="00D21709" w:rsidRPr="00495445" w:rsidRDefault="00D21709" w:rsidP="00D52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D21709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D21709" w:rsidRPr="00495445" w:rsidRDefault="006E59BA" w:rsidP="00D52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05/03/2020</w:t>
            </w:r>
          </w:p>
        </w:tc>
      </w:tr>
      <w:tr w:rsidR="00D52ECA" w:rsidRPr="00495445" w:rsidTr="000D6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9112C5" w:rsidRDefault="009112C5" w:rsidP="009112C5">
            <w:pPr>
              <w:jc w:val="both"/>
              <w:rPr>
                <w:color w:val="1F4E79" w:themeColor="accent5" w:themeShade="80"/>
              </w:rPr>
            </w:pPr>
            <w:r w:rsidRPr="009112C5">
              <w:rPr>
                <w:color w:val="1F4E79" w:themeColor="accent5" w:themeShade="80"/>
              </w:rPr>
              <w:t xml:space="preserve">Disposiciones generales </w:t>
            </w:r>
            <w:r>
              <w:rPr>
                <w:color w:val="1F4E79" w:themeColor="accent5" w:themeShade="80"/>
              </w:rPr>
              <w:t xml:space="preserve">del proceso de selección para </w:t>
            </w:r>
            <w:r w:rsidRPr="009112C5">
              <w:rPr>
                <w:color w:val="1F4E79" w:themeColor="accent5" w:themeShade="80"/>
              </w:rPr>
              <w:t>la admisión del p</w:t>
            </w:r>
            <w:r>
              <w:rPr>
                <w:color w:val="1F4E79" w:themeColor="accent5" w:themeShade="80"/>
              </w:rPr>
              <w:t xml:space="preserve">ersonal con funciones docente y </w:t>
            </w:r>
            <w:r w:rsidRPr="009112C5">
              <w:rPr>
                <w:color w:val="1F4E79" w:themeColor="accent5" w:themeShade="80"/>
              </w:rPr>
              <w:t>técnico d</w:t>
            </w:r>
            <w:r>
              <w:rPr>
                <w:color w:val="1F4E79" w:themeColor="accent5" w:themeShade="80"/>
              </w:rPr>
              <w:t xml:space="preserve">ocente en Educación Básica y en </w:t>
            </w:r>
            <w:r w:rsidRPr="009112C5">
              <w:rPr>
                <w:color w:val="1F4E79" w:themeColor="accent5" w:themeShade="80"/>
              </w:rPr>
              <w:t>Educación Media Superior</w:t>
            </w:r>
          </w:p>
        </w:tc>
        <w:tc>
          <w:tcPr>
            <w:tcW w:w="0" w:type="auto"/>
          </w:tcPr>
          <w:p w:rsidR="009112C5" w:rsidRPr="00495445" w:rsidRDefault="009112C5" w:rsidP="00D52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9112C5" w:rsidRPr="00495445" w:rsidRDefault="009112C5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9112C5" w:rsidRPr="00495445" w:rsidRDefault="006E59BA" w:rsidP="00D52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14/12/2019</w:t>
            </w:r>
          </w:p>
        </w:tc>
      </w:tr>
    </w:tbl>
    <w:p w:rsidR="00495445" w:rsidRDefault="00495445"/>
    <w:p w:rsidR="00D258AA" w:rsidRDefault="00AC03A4" w:rsidP="00AC03A4">
      <w:pPr>
        <w:tabs>
          <w:tab w:val="left" w:pos="9720"/>
        </w:tabs>
      </w:pPr>
      <w:r>
        <w:tab/>
      </w:r>
    </w:p>
    <w:p w:rsidR="004C3644" w:rsidRDefault="004C3644"/>
    <w:p w:rsidR="004C3644" w:rsidRDefault="004C3644">
      <w:pPr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</w:pPr>
      <w:r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  <w:t>Manuales Administrativos</w:t>
      </w:r>
      <w:r w:rsidRPr="004C3644"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  <w:t xml:space="preserve"> </w:t>
      </w:r>
      <w:r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  <w:t xml:space="preserve">del </w:t>
      </w:r>
      <w:r w:rsidRPr="004C3644"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  <w:t>Colegio de Bachilleres de Chiapas</w:t>
      </w:r>
      <w:r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  <w:t xml:space="preserve"> </w:t>
      </w:r>
    </w:p>
    <w:p w:rsidR="004C3644" w:rsidRDefault="004C3644">
      <w:pPr>
        <w:rPr>
          <w:rFonts w:ascii="Trebuchet MS" w:eastAsia="Times New Roman" w:hAnsi="Trebuchet MS" w:cs="Times New Roman"/>
          <w:color w:val="4C4C4C"/>
          <w:sz w:val="30"/>
          <w:szCs w:val="30"/>
          <w:lang w:eastAsia="es-ES_tradnl"/>
        </w:rPr>
      </w:pPr>
    </w:p>
    <w:tbl>
      <w:tblPr>
        <w:tblStyle w:val="Sombreadoclaro-nfasis5"/>
        <w:tblW w:w="13010" w:type="dxa"/>
        <w:tblLook w:val="04A0" w:firstRow="1" w:lastRow="0" w:firstColumn="1" w:lastColumn="0" w:noHBand="0" w:noVBand="1"/>
      </w:tblPr>
      <w:tblGrid>
        <w:gridCol w:w="8012"/>
        <w:gridCol w:w="1648"/>
        <w:gridCol w:w="1700"/>
        <w:gridCol w:w="1650"/>
      </w:tblGrid>
      <w:tr w:rsidR="004C3644" w:rsidRPr="004C3644" w:rsidTr="006E5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  <w:hideMark/>
          </w:tcPr>
          <w:p w:rsidR="004C3644" w:rsidRPr="00495445" w:rsidRDefault="004C3644" w:rsidP="00585911">
            <w:pPr>
              <w:jc w:val="center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17"/>
                <w:szCs w:val="17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17"/>
                <w:lang w:eastAsia="es-ES_tradnl"/>
              </w:rPr>
              <w:t>Manuales</w:t>
            </w:r>
          </w:p>
        </w:tc>
        <w:tc>
          <w:tcPr>
            <w:tcW w:w="0" w:type="auto"/>
            <w:hideMark/>
          </w:tcPr>
          <w:p w:rsidR="004C3644" w:rsidRPr="004C3644" w:rsidRDefault="004C3644" w:rsidP="00585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17"/>
                <w:lang w:eastAsia="es-ES_tradnl"/>
              </w:rPr>
            </w:pPr>
            <w:r w:rsidRPr="004C3644">
              <w:rPr>
                <w:rFonts w:ascii="Trebuchet MS" w:eastAsia="Times New Roman" w:hAnsi="Trebuchet MS" w:cs="Times New Roman"/>
                <w:color w:val="333333"/>
                <w:sz w:val="22"/>
                <w:szCs w:val="17"/>
                <w:lang w:eastAsia="es-ES_tradnl"/>
              </w:rPr>
              <w:t>Medio de publicación</w:t>
            </w:r>
          </w:p>
        </w:tc>
        <w:tc>
          <w:tcPr>
            <w:tcW w:w="0" w:type="auto"/>
            <w:hideMark/>
          </w:tcPr>
          <w:p w:rsidR="004C3644" w:rsidRPr="004C3644" w:rsidRDefault="004C3644" w:rsidP="00585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17"/>
                <w:lang w:eastAsia="es-ES_tradnl"/>
              </w:rPr>
            </w:pPr>
            <w:r w:rsidRPr="004C3644">
              <w:rPr>
                <w:rFonts w:ascii="Trebuchet MS" w:eastAsia="Times New Roman" w:hAnsi="Trebuchet MS" w:cs="Times New Roman"/>
                <w:color w:val="333333"/>
                <w:sz w:val="22"/>
                <w:szCs w:val="17"/>
                <w:lang w:eastAsia="es-ES_tradnl"/>
              </w:rPr>
              <w:t>Número de publicación</w:t>
            </w:r>
          </w:p>
        </w:tc>
        <w:tc>
          <w:tcPr>
            <w:tcW w:w="0" w:type="auto"/>
            <w:hideMark/>
          </w:tcPr>
          <w:p w:rsidR="004C3644" w:rsidRPr="004C3644" w:rsidRDefault="004C3644" w:rsidP="00585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b w:val="0"/>
                <w:bCs w:val="0"/>
                <w:color w:val="333333"/>
                <w:sz w:val="22"/>
                <w:szCs w:val="17"/>
                <w:lang w:eastAsia="es-ES_tradnl"/>
              </w:rPr>
            </w:pPr>
            <w:r w:rsidRPr="004C3644">
              <w:rPr>
                <w:rFonts w:ascii="Trebuchet MS" w:eastAsia="Times New Roman" w:hAnsi="Trebuchet MS" w:cs="Times New Roman"/>
                <w:color w:val="333333"/>
                <w:sz w:val="22"/>
                <w:szCs w:val="17"/>
                <w:lang w:eastAsia="es-ES_tradnl"/>
              </w:rPr>
              <w:t>Fecha de publicación</w:t>
            </w:r>
          </w:p>
        </w:tc>
      </w:tr>
      <w:tr w:rsidR="004C3644" w:rsidRPr="00495445" w:rsidTr="006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4C3644" w:rsidRPr="006E59BA" w:rsidRDefault="004C3644" w:rsidP="00914362">
            <w:pPr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 xml:space="preserve"> Manual de Inducción (PDF 751 Kb)</w:t>
            </w: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AC03A4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Mayo 2016</w:t>
            </w:r>
          </w:p>
        </w:tc>
      </w:tr>
      <w:tr w:rsidR="004C3644" w:rsidRPr="00495445" w:rsidTr="006E5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4C3644" w:rsidRPr="006E59BA" w:rsidRDefault="004C3644" w:rsidP="00914362">
            <w:pPr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 xml:space="preserve"> Manual de Organización (PDF 351 Kb)</w:t>
            </w: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AC03A4" w:rsidP="00585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Octubre 2016</w:t>
            </w:r>
          </w:p>
        </w:tc>
      </w:tr>
      <w:tr w:rsidR="004C3644" w:rsidRPr="00495445" w:rsidTr="006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4C3644" w:rsidRPr="006E59BA" w:rsidRDefault="004C3644" w:rsidP="00914362">
            <w:pPr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 xml:space="preserve"> Manual de Procedimientos (PDF 733 Mb)</w:t>
            </w: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231D95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Julio 2018</w:t>
            </w:r>
          </w:p>
        </w:tc>
      </w:tr>
      <w:tr w:rsidR="004C3644" w:rsidRPr="00495445" w:rsidTr="006E5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4C3644" w:rsidRPr="006E59BA" w:rsidRDefault="004C3644" w:rsidP="00914362">
            <w:pPr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 xml:space="preserve"> Manual de Identidad (PDF 6.7 Mb)</w:t>
            </w: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D52ECA" w:rsidP="005859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--------------</w:t>
            </w:r>
          </w:p>
        </w:tc>
      </w:tr>
      <w:tr w:rsidR="004C3644" w:rsidRPr="00495445" w:rsidTr="006E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2" w:type="dxa"/>
          </w:tcPr>
          <w:p w:rsidR="004C3644" w:rsidRPr="006E59BA" w:rsidRDefault="004C3644" w:rsidP="00914362">
            <w:pPr>
              <w:rPr>
                <w:color w:val="1F4E79" w:themeColor="accent5" w:themeShade="80"/>
              </w:rPr>
            </w:pPr>
            <w:r w:rsidRPr="006E59BA">
              <w:rPr>
                <w:color w:val="1F4E79" w:themeColor="accent5" w:themeShade="80"/>
              </w:rPr>
              <w:t xml:space="preserve"> Manual de Servicios</w:t>
            </w: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4C3644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</w:p>
        </w:tc>
        <w:tc>
          <w:tcPr>
            <w:tcW w:w="0" w:type="auto"/>
          </w:tcPr>
          <w:p w:rsidR="004C3644" w:rsidRPr="00495445" w:rsidRDefault="00D52ECA" w:rsidP="005859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es-ES_tradnl"/>
              </w:rPr>
              <w:t>Febrero 2020</w:t>
            </w:r>
          </w:p>
        </w:tc>
      </w:tr>
    </w:tbl>
    <w:p w:rsidR="004C3644" w:rsidRDefault="004C3644" w:rsidP="004C3644"/>
    <w:sectPr w:rsidR="004C3644" w:rsidSect="00D52ECA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445"/>
    <w:rsid w:val="000D624D"/>
    <w:rsid w:val="000E7369"/>
    <w:rsid w:val="00231D95"/>
    <w:rsid w:val="00273E92"/>
    <w:rsid w:val="00495445"/>
    <w:rsid w:val="004C3644"/>
    <w:rsid w:val="004C7F5E"/>
    <w:rsid w:val="00635BAD"/>
    <w:rsid w:val="006E59BA"/>
    <w:rsid w:val="00857178"/>
    <w:rsid w:val="008963C0"/>
    <w:rsid w:val="009112C5"/>
    <w:rsid w:val="00AC03A4"/>
    <w:rsid w:val="00D170B1"/>
    <w:rsid w:val="00D21709"/>
    <w:rsid w:val="00D258AA"/>
    <w:rsid w:val="00D52ECA"/>
    <w:rsid w:val="00DE3B37"/>
    <w:rsid w:val="00E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6C32"/>
  <w15:docId w15:val="{F3619218-E20A-8A47-9715-2F6BA32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954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5445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49544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95445"/>
  </w:style>
  <w:style w:type="table" w:styleId="Sombreadoclaro-nfasis1">
    <w:name w:val="Light Shading Accent 1"/>
    <w:basedOn w:val="Tablanormal"/>
    <w:uiPriority w:val="60"/>
    <w:rsid w:val="000D624D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0D624D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Ellis</dc:creator>
  <cp:keywords/>
  <dc:description/>
  <cp:lastModifiedBy>Ana Ellis</cp:lastModifiedBy>
  <cp:revision>8</cp:revision>
  <dcterms:created xsi:type="dcterms:W3CDTF">2020-07-12T17:09:00Z</dcterms:created>
  <dcterms:modified xsi:type="dcterms:W3CDTF">2020-07-14T17:03:00Z</dcterms:modified>
</cp:coreProperties>
</file>